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3124F966" w:rsidR="00D700E9" w:rsidRPr="00501AD9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</w:r>
      <w:r w:rsidRPr="00501AD9">
        <w:rPr>
          <w:rFonts w:ascii="Times New Roman" w:hAnsi="Times New Roman"/>
          <w:sz w:val="28"/>
          <w:szCs w:val="28"/>
        </w:rPr>
        <w:t>Прокуратура города Электростал</w:t>
      </w:r>
      <w:r w:rsidR="00E8710A">
        <w:rPr>
          <w:rFonts w:ascii="Times New Roman" w:hAnsi="Times New Roman"/>
          <w:sz w:val="28"/>
          <w:szCs w:val="28"/>
        </w:rPr>
        <w:t>ь</w:t>
      </w:r>
      <w:r w:rsidRPr="00501AD9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4C781206" w14:textId="4FA9640F" w:rsidR="00AE174C" w:rsidRPr="00AE174C" w:rsidRDefault="00AE174C" w:rsidP="00AE174C">
      <w:pPr>
        <w:pStyle w:val="a3"/>
        <w:spacing w:before="168" w:beforeAutospacing="0" w:after="0" w:afterAutospacing="0" w:line="288" w:lineRule="atLeast"/>
        <w:jc w:val="both"/>
      </w:pPr>
      <w:r>
        <w:rPr>
          <w:b/>
          <w:bCs/>
        </w:rPr>
        <w:t>Минстроем даны разъяснения по вопросу создания парковочного места для транспортного средства инвалида на земельном участке, являющемся собственностью публично-правового образования</w:t>
      </w:r>
    </w:p>
    <w:p w14:paraId="5BD8F7EB" w14:textId="77777777" w:rsidR="00AE174C" w:rsidRPr="00AE174C" w:rsidRDefault="00AE174C" w:rsidP="00AE174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E174C">
        <w:rPr>
          <w:sz w:val="28"/>
          <w:szCs w:val="28"/>
        </w:rPr>
        <w:t xml:space="preserve">В письме Минстроя России от 31.10.2025 № 66874-ДН/04 «О порядке создания парковочного места для транспортного средства инвалида на земельном участке, находящемся непосредственно у многоквартирного дома» со ссылками на действующее законодательство отмечено, в частности, следующее: если земельный участок под одним МКД не образован или на государственный кадастровый учет поставлен земельный участок, на котором расположены два или более МКД, то такой земельный участок не входит в состав общего имущества собственников помещений в МКД и является собственностью публично-правового образования, на территории которого он расположен. </w:t>
      </w:r>
    </w:p>
    <w:p w14:paraId="6261733F" w14:textId="6243BDE5" w:rsidR="00AE174C" w:rsidRPr="00AE174C" w:rsidRDefault="00AE174C" w:rsidP="00AE174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E174C">
        <w:rPr>
          <w:sz w:val="28"/>
          <w:szCs w:val="28"/>
        </w:rPr>
        <w:t xml:space="preserve">В данном случае распоряжение земельным участком является правом уполномоченных органов соответствующего публично-правового образования. Собственники помещений в МКД вправе владеть и пользоваться этим земельным участком в той мере, в какой это необходимо для эксплуатации ими МКД и общего имущества в таком доме. </w:t>
      </w:r>
    </w:p>
    <w:p w14:paraId="4F8F1B8A" w14:textId="77777777" w:rsidR="00AE174C" w:rsidRPr="00AE174C" w:rsidRDefault="00AE174C" w:rsidP="00AE174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E174C">
        <w:rPr>
          <w:sz w:val="28"/>
          <w:szCs w:val="28"/>
        </w:rPr>
        <w:t xml:space="preserve">Отмечено, что распоряжение земельным участком, не входящим в состав общего имущества МКД, в том числе принятие решений о создании на таком земельном участке парковочного места для транспортного средства инвалида, не относится к компетенции общего собрания собственников помещений в МКД. Решение о создании парковочного места для транспортного средства инвалида в указанном случае принимают уполномоченные органы публично-правового образования, в собственности которого находится рассматриваемый земельный участок. </w:t>
      </w:r>
    </w:p>
    <w:p w14:paraId="40206D4D" w14:textId="77777777" w:rsidR="00AE174C" w:rsidRPr="00AE174C" w:rsidRDefault="00AE174C" w:rsidP="00AE174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E174C">
        <w:rPr>
          <w:sz w:val="28"/>
          <w:szCs w:val="28"/>
        </w:rPr>
        <w:t xml:space="preserve">Указанные уполномоченные органы имеют право устанавливать порядок принятия таких решений, который в том числе может предусматривать учет мнения собственников помещений в МКД, которые пользуются земельным участком. Такое мнение может выявляться путем проведения общих собраний собственников помещений в МКД, опросов собственников, учета обращений граждан и др. </w:t>
      </w:r>
    </w:p>
    <w:p w14:paraId="370DF997" w14:textId="77777777" w:rsidR="00AE174C" w:rsidRPr="00AE174C" w:rsidRDefault="00AE174C" w:rsidP="00AE174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E174C">
        <w:rPr>
          <w:sz w:val="28"/>
          <w:szCs w:val="28"/>
        </w:rPr>
        <w:t xml:space="preserve">Сообщается, что в указанном случае жилищным законодательством не установлены требования к количеству голосов собственников помещений в МКД для согласования создания парковочного места для транспортного средства инвалида. При этом требования к порядку обращения собственников помещений в МКД в уполномоченный орган с заявлением о создании парковочного места для транспортного средства инвалида на земельном участке, являющемся собственностью публично-правового образования, либо порядок согласования указанными собственниками создания такого парковочного места могут быть установлены региональными или муниципальными нормативными актами. </w:t>
      </w:r>
    </w:p>
    <w:p w14:paraId="08000000" w14:textId="77777777" w:rsidR="00D700E9" w:rsidRPr="00AE174C" w:rsidRDefault="00D700E9" w:rsidP="00AE17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000000" w14:textId="476D3F1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E8710A">
        <w:rPr>
          <w:rFonts w:ascii="Times New Roman" w:hAnsi="Times New Roman"/>
          <w:sz w:val="28"/>
          <w:szCs w:val="28"/>
        </w:rPr>
        <w:t>ь</w:t>
      </w:r>
      <w:r w:rsidR="00E8710A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 xml:space="preserve"> Самохина А.А</w:t>
      </w:r>
      <w:r w:rsidR="00893ADB">
        <w:rPr>
          <w:rFonts w:ascii="Times New Roman" w:hAnsi="Times New Roman"/>
          <w:sz w:val="28"/>
          <w:szCs w:val="28"/>
        </w:rPr>
        <w:t>.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1A5B24"/>
    <w:rsid w:val="00261C53"/>
    <w:rsid w:val="00501AD9"/>
    <w:rsid w:val="006D3ED6"/>
    <w:rsid w:val="00893ADB"/>
    <w:rsid w:val="00A07CE9"/>
    <w:rsid w:val="00AE174C"/>
    <w:rsid w:val="00BB3BFD"/>
    <w:rsid w:val="00D700E9"/>
    <w:rsid w:val="00E8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5</cp:revision>
  <dcterms:created xsi:type="dcterms:W3CDTF">2025-11-16T15:56:00Z</dcterms:created>
  <dcterms:modified xsi:type="dcterms:W3CDTF">2025-11-17T14:28:00Z</dcterms:modified>
</cp:coreProperties>
</file>